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1" w:rsidRPr="0076110E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0E">
        <w:rPr>
          <w:rFonts w:ascii="Times New Roman" w:hAnsi="Times New Roman" w:cs="Times New Roman"/>
          <w:b/>
          <w:sz w:val="24"/>
          <w:szCs w:val="24"/>
        </w:rPr>
        <w:t>Протокол собрания №1</w:t>
      </w:r>
    </w:p>
    <w:p w:rsidR="00DB4051" w:rsidRPr="0076110E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51" w:rsidRPr="0076110E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0E">
        <w:rPr>
          <w:rFonts w:ascii="Times New Roman" w:hAnsi="Times New Roman" w:cs="Times New Roman"/>
          <w:b/>
          <w:sz w:val="24"/>
          <w:szCs w:val="24"/>
        </w:rPr>
        <w:t>обучающихся 9  класса и их родителей</w:t>
      </w:r>
    </w:p>
    <w:p w:rsidR="00DB4051" w:rsidRPr="0076110E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51" w:rsidRPr="0076110E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b/>
          <w:sz w:val="24"/>
          <w:szCs w:val="24"/>
        </w:rPr>
        <w:t>по теме:</w:t>
      </w:r>
      <w:r w:rsidRPr="0076110E">
        <w:rPr>
          <w:rFonts w:ascii="Times New Roman" w:hAnsi="Times New Roman" w:cs="Times New Roman"/>
          <w:sz w:val="24"/>
          <w:szCs w:val="24"/>
        </w:rPr>
        <w:t xml:space="preserve"> </w:t>
      </w:r>
      <w:r w:rsidRPr="0076110E">
        <w:rPr>
          <w:rFonts w:ascii="Times New Roman" w:eastAsia="Calibri" w:hAnsi="Times New Roman" w:cs="Times New Roman"/>
          <w:b/>
          <w:sz w:val="24"/>
          <w:szCs w:val="24"/>
        </w:rPr>
        <w:t>«Ознакомление с нормативными документами, правилами проведения государственной итоговой аттест</w:t>
      </w:r>
      <w:r>
        <w:rPr>
          <w:rFonts w:ascii="Times New Roman" w:eastAsia="Calibri" w:hAnsi="Times New Roman" w:cs="Times New Roman"/>
          <w:b/>
          <w:sz w:val="24"/>
          <w:szCs w:val="24"/>
        </w:rPr>
        <w:t>ации выпускников 9 класса в 202</w:t>
      </w:r>
      <w:r w:rsidR="00BF452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BF4523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10E">
        <w:rPr>
          <w:rFonts w:ascii="Times New Roman" w:eastAsia="Calibri" w:hAnsi="Times New Roman" w:cs="Times New Roman"/>
          <w:b/>
          <w:sz w:val="24"/>
          <w:szCs w:val="24"/>
        </w:rPr>
        <w:t>учебном  году»</w:t>
      </w:r>
    </w:p>
    <w:p w:rsidR="00DB4051" w:rsidRPr="0076110E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B4051" w:rsidRPr="0076110E" w:rsidRDefault="00DB4051" w:rsidP="00DB40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Дата:  </w:t>
      </w:r>
      <w:r>
        <w:rPr>
          <w:rFonts w:ascii="Times New Roman" w:hAnsi="Times New Roman" w:cs="Times New Roman"/>
          <w:sz w:val="24"/>
          <w:szCs w:val="24"/>
        </w:rPr>
        <w:t>24 сентября</w:t>
      </w:r>
      <w:r w:rsidRPr="0076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F4523">
        <w:rPr>
          <w:rFonts w:ascii="Times New Roman" w:hAnsi="Times New Roman" w:cs="Times New Roman"/>
          <w:sz w:val="24"/>
          <w:szCs w:val="24"/>
        </w:rPr>
        <w:t>2</w:t>
      </w:r>
      <w:r w:rsidRPr="0076110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 2</w:t>
      </w:r>
      <w:r w:rsidR="008614BE">
        <w:rPr>
          <w:rFonts w:ascii="Times New Roman" w:hAnsi="Times New Roman" w:cs="Times New Roman"/>
          <w:sz w:val="24"/>
          <w:szCs w:val="24"/>
        </w:rPr>
        <w:t>6</w:t>
      </w:r>
      <w:r w:rsidRPr="0076110E">
        <w:rPr>
          <w:rFonts w:ascii="Times New Roman" w:hAnsi="Times New Roman" w:cs="Times New Roman"/>
          <w:sz w:val="24"/>
          <w:szCs w:val="24"/>
        </w:rPr>
        <w:t xml:space="preserve">  человек:</w:t>
      </w:r>
    </w:p>
    <w:p w:rsidR="00BF4523" w:rsidRDefault="00BF4523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523" w:rsidRDefault="00BF4523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9 класс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1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10E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76110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6110E">
        <w:rPr>
          <w:rFonts w:ascii="Times New Roman" w:hAnsi="Times New Roman" w:cs="Times New Roman"/>
          <w:sz w:val="24"/>
          <w:szCs w:val="24"/>
        </w:rPr>
        <w:t xml:space="preserve"> (по списку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110E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76110E">
        <w:rPr>
          <w:rFonts w:ascii="Times New Roman" w:hAnsi="Times New Roman" w:cs="Times New Roman"/>
          <w:sz w:val="24"/>
          <w:szCs w:val="24"/>
        </w:rPr>
        <w:t xml:space="preserve">ся); </w:t>
      </w:r>
    </w:p>
    <w:p w:rsidR="00BF4523" w:rsidRDefault="00BF4523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110E">
        <w:rPr>
          <w:rFonts w:ascii="Times New Roman" w:hAnsi="Times New Roman" w:cs="Times New Roman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sz w:val="24"/>
          <w:szCs w:val="24"/>
        </w:rPr>
        <w:t xml:space="preserve">ителей; </w:t>
      </w:r>
    </w:p>
    <w:p w:rsidR="00BF4523" w:rsidRDefault="00BF4523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76110E">
        <w:rPr>
          <w:rFonts w:ascii="Times New Roman" w:hAnsi="Times New Roman" w:cs="Times New Roman"/>
          <w:sz w:val="24"/>
          <w:szCs w:val="24"/>
        </w:rPr>
        <w:t xml:space="preserve">9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</w:t>
      </w:r>
      <w:r w:rsidRPr="0076110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F4523" w:rsidRDefault="00BF4523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0E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10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F4523" w:rsidRDefault="00BF4523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r>
        <w:rPr>
          <w:rFonts w:ascii="Times New Roman" w:hAnsi="Times New Roman" w:cs="Times New Roman"/>
          <w:sz w:val="24"/>
          <w:szCs w:val="24"/>
        </w:rPr>
        <w:t>Сафронова М.В.</w:t>
      </w:r>
    </w:p>
    <w:p w:rsidR="007D705A" w:rsidRPr="0076110E" w:rsidRDefault="007D705A" w:rsidP="00BF4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F4523" w:rsidRPr="000E1636" w:rsidRDefault="00BF4523" w:rsidP="00BF45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636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              </w:t>
      </w:r>
    </w:p>
    <w:p w:rsidR="00BF4523" w:rsidRDefault="00BF4523" w:rsidP="00BF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4523" w:rsidRPr="0076110E" w:rsidRDefault="00BF4523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76110E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76110E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F4523" w:rsidRPr="00C76A12" w:rsidRDefault="00BF4523" w:rsidP="00BF4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</w:rPr>
      </w:pPr>
      <w:r w:rsidRPr="00C76A1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промежуточной аттестации за год</w:t>
      </w:r>
    </w:p>
    <w:p w:rsidR="00BF4523" w:rsidRPr="00C76A12" w:rsidRDefault="00BF4523" w:rsidP="00BF4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C76A12">
        <w:rPr>
          <w:rFonts w:ascii="Times New Roman" w:hAnsi="Times New Roman" w:cs="Times New Roman"/>
          <w:sz w:val="24"/>
          <w:szCs w:val="24"/>
        </w:rPr>
        <w:t>Знакомство с «Порядком проведения государственной итоговой аттестации по образовательным программа основного общего образования», утверждённым приказом Министерства просвещения Российской Федерации и Федеральной службой по надзору в сфере образования и науки от 07.11.2018 г №189/1513 (ПРЕЗЕНТАЦИЯ).</w:t>
      </w:r>
      <w:proofErr w:type="gramEnd"/>
    </w:p>
    <w:p w:rsidR="00BF4523" w:rsidRPr="000E1636" w:rsidRDefault="00BF4523" w:rsidP="00BF4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</w:rPr>
      </w:pPr>
      <w:r w:rsidRPr="00C7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gramStart"/>
      <w:r w:rsidRPr="00C76A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DB4051" w:rsidRPr="00F3008A" w:rsidRDefault="00DB4051" w:rsidP="00DB4051">
      <w:pPr>
        <w:pStyle w:val="a4"/>
        <w:rPr>
          <w:rFonts w:ascii="Times New Roman" w:hAnsi="Times New Roman" w:cs="Times New Roman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76110E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0E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DB4051" w:rsidRPr="0076110E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523" w:rsidRPr="00BE1F9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gramStart"/>
      <w:r w:rsidRPr="001A1048">
        <w:rPr>
          <w:rFonts w:ascii="Times New Roman" w:hAnsi="Times New Roman" w:cs="Times New Roman"/>
          <w:sz w:val="24"/>
          <w:szCs w:val="24"/>
        </w:rPr>
        <w:t>выступала</w:t>
      </w:r>
      <w:proofErr w:type="gramEnd"/>
      <w:r w:rsidRPr="00761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523" w:rsidRPr="00BF4523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="00BF4523" w:rsidRPr="00BF4523">
        <w:rPr>
          <w:rFonts w:ascii="Times New Roman" w:hAnsi="Times New Roman" w:cs="Times New Roman"/>
          <w:sz w:val="24"/>
          <w:szCs w:val="24"/>
        </w:rPr>
        <w:t>Марьянина</w:t>
      </w:r>
      <w:proofErr w:type="spellEnd"/>
      <w:r w:rsidR="00BF4523" w:rsidRPr="00BF4523">
        <w:rPr>
          <w:rFonts w:ascii="Times New Roman" w:hAnsi="Times New Roman" w:cs="Times New Roman"/>
          <w:sz w:val="24"/>
          <w:szCs w:val="24"/>
        </w:rPr>
        <w:t xml:space="preserve"> С.А., она</w:t>
      </w:r>
      <w:r w:rsidR="00BF45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4523" w:rsidRPr="00BE1F90">
        <w:rPr>
          <w:rFonts w:ascii="Times New Roman" w:hAnsi="Times New Roman" w:cs="Times New Roman"/>
          <w:sz w:val="24"/>
          <w:szCs w:val="24"/>
        </w:rPr>
        <w:t>по</w:t>
      </w:r>
      <w:r w:rsidR="00BE1F90" w:rsidRPr="00BE1F90">
        <w:rPr>
          <w:rFonts w:ascii="Times New Roman" w:hAnsi="Times New Roman" w:cs="Times New Roman"/>
          <w:sz w:val="24"/>
          <w:szCs w:val="24"/>
        </w:rPr>
        <w:t xml:space="preserve">знакомила с результатами </w:t>
      </w:r>
      <w:r w:rsidR="00BE1F90">
        <w:rPr>
          <w:rFonts w:ascii="Times New Roman" w:hAnsi="Times New Roman" w:cs="Times New Roman"/>
          <w:sz w:val="24"/>
          <w:szCs w:val="24"/>
        </w:rPr>
        <w:t>промежуточной аттестации за прошлый учебный год. Все обучающиеся успешно перешли из 8 в 9 класс. Некоторые обучающиеся несерьезно относились к занятиям, поэтому их знания нельзя назвать прочными</w:t>
      </w:r>
      <w:r w:rsidR="00DB3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38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81E">
        <w:rPr>
          <w:rFonts w:ascii="Times New Roman" w:hAnsi="Times New Roman" w:cs="Times New Roman"/>
          <w:sz w:val="24"/>
          <w:szCs w:val="24"/>
        </w:rPr>
        <w:t xml:space="preserve"> текущем учебном году ребятам предстоит сдавать государственные экзамены и если нет базовых знаний придется трудно. Ударников в нашем классе 3 человека, что я считаю недостаточно. Светлана Анатольевна указала</w:t>
      </w:r>
      <w:r w:rsidR="001A1048">
        <w:rPr>
          <w:rFonts w:ascii="Times New Roman" w:hAnsi="Times New Roman" w:cs="Times New Roman"/>
          <w:sz w:val="24"/>
          <w:szCs w:val="24"/>
        </w:rPr>
        <w:t xml:space="preserve"> </w:t>
      </w:r>
      <w:r w:rsidR="00DB381E">
        <w:rPr>
          <w:rFonts w:ascii="Times New Roman" w:hAnsi="Times New Roman" w:cs="Times New Roman"/>
          <w:sz w:val="24"/>
          <w:szCs w:val="24"/>
        </w:rPr>
        <w:t>родителям, что необходимо</w:t>
      </w:r>
      <w:r w:rsidR="001A1048">
        <w:rPr>
          <w:rFonts w:ascii="Times New Roman" w:hAnsi="Times New Roman" w:cs="Times New Roman"/>
          <w:sz w:val="24"/>
          <w:szCs w:val="24"/>
        </w:rPr>
        <w:t xml:space="preserve"> </w:t>
      </w:r>
      <w:r w:rsidR="00DB381E">
        <w:rPr>
          <w:rFonts w:ascii="Times New Roman" w:hAnsi="Times New Roman" w:cs="Times New Roman"/>
          <w:sz w:val="24"/>
          <w:szCs w:val="24"/>
        </w:rPr>
        <w:t>контролировать в</w:t>
      </w:r>
      <w:r w:rsidR="001A1048">
        <w:rPr>
          <w:rFonts w:ascii="Times New Roman" w:hAnsi="Times New Roman" w:cs="Times New Roman"/>
          <w:sz w:val="24"/>
          <w:szCs w:val="24"/>
        </w:rPr>
        <w:t>ы</w:t>
      </w:r>
      <w:r w:rsidR="00DB381E">
        <w:rPr>
          <w:rFonts w:ascii="Times New Roman" w:hAnsi="Times New Roman" w:cs="Times New Roman"/>
          <w:sz w:val="24"/>
          <w:szCs w:val="24"/>
        </w:rPr>
        <w:t xml:space="preserve">полнение детьми </w:t>
      </w:r>
      <w:r w:rsidR="001A1048">
        <w:rPr>
          <w:rFonts w:ascii="Times New Roman" w:hAnsi="Times New Roman" w:cs="Times New Roman"/>
          <w:sz w:val="24"/>
          <w:szCs w:val="24"/>
        </w:rPr>
        <w:t>домашних заданий, а также подготовку к ГИА.</w:t>
      </w:r>
    </w:p>
    <w:p w:rsidR="00BF4523" w:rsidRDefault="001A1048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решили: </w:t>
      </w:r>
      <w:r w:rsidRPr="001A1048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4523" w:rsidRDefault="00BF4523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51" w:rsidRDefault="001A1048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1A1048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DB4051" w:rsidRPr="001A1048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Сафронова М.В.</w:t>
      </w:r>
      <w:r w:rsidR="007D705A">
        <w:rPr>
          <w:rFonts w:ascii="Times New Roman" w:hAnsi="Times New Roman" w:cs="Times New Roman"/>
          <w:sz w:val="24"/>
          <w:szCs w:val="24"/>
        </w:rPr>
        <w:t>,</w:t>
      </w:r>
      <w:r w:rsidR="00DB4051" w:rsidRPr="0076110E">
        <w:rPr>
          <w:rFonts w:ascii="Times New Roman" w:hAnsi="Times New Roman" w:cs="Times New Roman"/>
          <w:sz w:val="24"/>
          <w:szCs w:val="24"/>
        </w:rPr>
        <w:t xml:space="preserve"> которая ознакомила присутствующих с «Порядком проведения государственной итоговой аттестации по образовательным программа основного общего образования», </w:t>
      </w:r>
      <w:r w:rsidR="00DB4051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DB4051" w:rsidRPr="0076110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B4051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и Федеральной службой по надзору в сфере образования и науки от 07.11.2018 г №189/1513</w:t>
      </w:r>
      <w:r w:rsidR="00DB4051" w:rsidRPr="0076110E">
        <w:rPr>
          <w:rFonts w:ascii="Times New Roman" w:hAnsi="Times New Roman" w:cs="Times New Roman"/>
          <w:sz w:val="24"/>
          <w:szCs w:val="24"/>
        </w:rPr>
        <w:t xml:space="preserve"> и потребовала от учеников отнестись со всей ответственностью к подготовке к государственной</w:t>
      </w:r>
      <w:proofErr w:type="gramEnd"/>
      <w:r w:rsidR="00DB4051" w:rsidRPr="0076110E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DB4051" w:rsidRDefault="007D705A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Марина Валентиновна</w:t>
      </w:r>
      <w:r w:rsidR="00DB4051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со следующей информацией:</w:t>
      </w:r>
    </w:p>
    <w:p w:rsidR="007D705A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D705A">
        <w:rPr>
          <w:rFonts w:eastAsia="Calibri"/>
        </w:rPr>
        <w:t xml:space="preserve">Ознакомление с нормативно-правовыми документами по проведению государственной итоговой аттестации выпускников </w:t>
      </w:r>
    </w:p>
    <w:p w:rsidR="00DB4051" w:rsidRPr="007D705A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D705A">
        <w:rPr>
          <w:rFonts w:eastAsia="Calibri"/>
        </w:rPr>
        <w:t xml:space="preserve">О допуске </w:t>
      </w:r>
      <w:proofErr w:type="gramStart"/>
      <w:r w:rsidRPr="007D705A">
        <w:rPr>
          <w:rFonts w:eastAsia="Calibri"/>
        </w:rPr>
        <w:t>обучающихся</w:t>
      </w:r>
      <w:proofErr w:type="gramEnd"/>
      <w:r w:rsidRPr="007D705A">
        <w:rPr>
          <w:rFonts w:eastAsia="Calibri"/>
        </w:rPr>
        <w:t xml:space="preserve"> к экзаменам.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Предметы, выносимые на государственную итоговую аттестацию (обязательные по русскому языку и математике и два по выбору </w:t>
      </w:r>
      <w:r>
        <w:rPr>
          <w:rFonts w:eastAsia="Calibri"/>
        </w:rPr>
        <w:t>об</w:t>
      </w:r>
      <w:r w:rsidRPr="0076110E">
        <w:rPr>
          <w:rFonts w:eastAsia="Calibri"/>
        </w:rPr>
        <w:t>уча</w:t>
      </w:r>
      <w:r>
        <w:rPr>
          <w:rFonts w:eastAsia="Calibri"/>
        </w:rPr>
        <w:t>ю</w:t>
      </w:r>
      <w:r w:rsidRPr="0076110E">
        <w:rPr>
          <w:rFonts w:eastAsia="Calibri"/>
        </w:rPr>
        <w:t>щихся).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 заявлениях на выбор предметов.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Продолжительность проведения экзаменов по  разным предметам.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 правилах поведения на экзамене. Об ответственности за нарушения порядка проведения ОГЭ.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технологии проверки экзаменационных работ.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 порядке подачи апелляции.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Об условиях пересдачи экзаменов выпускниками, не преодолевшими порог на ОГЭ.</w:t>
      </w:r>
    </w:p>
    <w:p w:rsidR="00DB4051" w:rsidRPr="0076110E" w:rsidRDefault="00DB4051" w:rsidP="00DB4051">
      <w:pPr>
        <w:pStyle w:val="a5"/>
        <w:numPr>
          <w:ilvl w:val="0"/>
          <w:numId w:val="2"/>
        </w:numPr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технологии подготовки выпускников к ОГЭ. Ознакомление с планом работы по подготовке к экзаменам, с графиком проведения консультаций.</w:t>
      </w:r>
    </w:p>
    <w:p w:rsidR="00DB4051" w:rsidRPr="0076110E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76110E" w:rsidRDefault="00DB4051" w:rsidP="00DB4051">
      <w:pPr>
        <w:pStyle w:val="a5"/>
        <w:ind w:left="0"/>
        <w:jc w:val="both"/>
      </w:pPr>
      <w:r w:rsidRPr="0076110E">
        <w:t xml:space="preserve">С рекомендациями по </w:t>
      </w:r>
      <w:r w:rsidRPr="0076110E">
        <w:rPr>
          <w:b/>
        </w:rPr>
        <w:t>второму вопросу</w:t>
      </w:r>
      <w:r w:rsidRPr="0076110E">
        <w:t xml:space="preserve"> </w:t>
      </w:r>
      <w:r w:rsidR="007D705A">
        <w:t>выступила</w:t>
      </w:r>
      <w:r>
        <w:t xml:space="preserve"> педагог-психолог</w:t>
      </w:r>
      <w:r w:rsidRPr="0076110E">
        <w:t xml:space="preserve"> </w:t>
      </w:r>
      <w:proofErr w:type="spellStart"/>
      <w:r w:rsidR="007D705A">
        <w:t>Шкодских</w:t>
      </w:r>
      <w:proofErr w:type="spellEnd"/>
      <w:r w:rsidR="007D705A">
        <w:t xml:space="preserve"> А</w:t>
      </w:r>
      <w:r>
        <w:t>. А.</w:t>
      </w:r>
    </w:p>
    <w:p w:rsidR="00DB4051" w:rsidRPr="0076110E" w:rsidRDefault="00DB4051" w:rsidP="00DB4051">
      <w:pPr>
        <w:pStyle w:val="a5"/>
        <w:ind w:left="0"/>
        <w:jc w:val="both"/>
      </w:pPr>
      <w:r w:rsidRPr="0076110E">
        <w:t>- Все мы когда-то сдавали экзамены. Что такое экзамены в жизни человека? Самый ответственный и сложный период. Именно на экзамене подводится итог учебной деятельности каждого школьника. Для вас и ваших детей наступает волнующая пора- пора сдачи первых государственных экзаменов. Чтобы успешно сдать экзамен, детям необходимо хорошо подготовиться к нему. Кроме того, важную роль в подготовке детей к экзамену играет поведение их родителей. Помощь взрослых очень важна, поскольку ребенку,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постигает самую важную в жизни науку</w:t>
      </w:r>
      <w:r>
        <w:t xml:space="preserve"> </w:t>
      </w:r>
      <w:r w:rsidRPr="0076110E">
        <w:t xml:space="preserve">— умение не сдаваться в трудной ситуации, а провалившись - вдохнуть полной грудью и идти дальше. Психологическая поддержка – это один из важнейших факторов, определяющих успешность выпускника в сдаче государственной (итоговой) аттестации. Что значит – поддержать ребенка? </w:t>
      </w:r>
    </w:p>
    <w:p w:rsidR="00DB4051" w:rsidRPr="0076110E" w:rsidRDefault="00DB4051" w:rsidP="00DB4051">
      <w:pPr>
        <w:pStyle w:val="a5"/>
        <w:ind w:left="0"/>
        <w:jc w:val="both"/>
      </w:pPr>
      <w:r w:rsidRPr="0076110E">
        <w:t xml:space="preserve">•Верить в его успех. </w:t>
      </w:r>
    </w:p>
    <w:p w:rsidR="00DB4051" w:rsidRPr="0076110E" w:rsidRDefault="00DB4051" w:rsidP="00DB4051">
      <w:pPr>
        <w:pStyle w:val="a5"/>
        <w:ind w:left="0"/>
        <w:jc w:val="both"/>
      </w:pPr>
      <w:r w:rsidRPr="0076110E">
        <w:t xml:space="preserve">•Опираться на сильные стороны ребёнка. </w:t>
      </w:r>
    </w:p>
    <w:p w:rsidR="00DB4051" w:rsidRPr="0076110E" w:rsidRDefault="00DB4051" w:rsidP="00DB4051">
      <w:pPr>
        <w:pStyle w:val="a5"/>
        <w:ind w:left="0"/>
        <w:jc w:val="both"/>
      </w:pPr>
      <w:r w:rsidRPr="0076110E">
        <w:t xml:space="preserve">•Подбадривать, хвалить детей за то, что они делают хорошо. Повышайте их уверенность в себе. Чем больше ребенок боится неудачи, тем более вероятности допущения ошибок. •Избегать подчеркивания промахов ребёнка. </w:t>
      </w:r>
    </w:p>
    <w:p w:rsidR="00DB4051" w:rsidRPr="0076110E" w:rsidRDefault="00DB4051" w:rsidP="00DB4051">
      <w:pPr>
        <w:pStyle w:val="a5"/>
        <w:ind w:left="0"/>
        <w:jc w:val="both"/>
      </w:pPr>
      <w:r w:rsidRPr="0076110E">
        <w:t>•Уметь и хотеть демонстрировать любовь и уважение ребёнку. Поддержку можно оказывать:</w:t>
      </w:r>
    </w:p>
    <w:p w:rsidR="00DB4051" w:rsidRPr="0076110E" w:rsidRDefault="00DB4051" w:rsidP="00DB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10E">
        <w:rPr>
          <w:rFonts w:ascii="Times New Roman" w:hAnsi="Times New Roman" w:cs="Times New Roman"/>
          <w:sz w:val="24"/>
          <w:szCs w:val="24"/>
        </w:rPr>
        <w:t>- добрыми словами (например:</w:t>
      </w:r>
      <w:proofErr w:type="gramEnd"/>
      <w:r w:rsidRPr="0076110E">
        <w:rPr>
          <w:rFonts w:ascii="Times New Roman" w:hAnsi="Times New Roman" w:cs="Times New Roman"/>
          <w:sz w:val="24"/>
          <w:szCs w:val="24"/>
        </w:rPr>
        <w:t xml:space="preserve"> «Зная тебя, я уверен, что ты всё сделаешь хорошо!», «Ты знаешь это очень хорошо», «У тебя всё получится!», «Ты сможешь это сделать», «Я буду мысленно всегда рядом с тобой!»; </w:t>
      </w:r>
    </w:p>
    <w:p w:rsidR="00DB4051" w:rsidRPr="0076110E" w:rsidRDefault="00DB4051" w:rsidP="00DB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>- совместными действиями (присутствием при домашних занятиях ребёнка, совместными прогулками, совместными занятиями спортом);</w:t>
      </w:r>
    </w:p>
    <w:p w:rsidR="00DB4051" w:rsidRPr="0076110E" w:rsidRDefault="00DB4051" w:rsidP="00DB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-  доброжелательным выражением лица, тоном высказываний, прикосновениями. </w:t>
      </w:r>
    </w:p>
    <w:p w:rsidR="00DB4051" w:rsidRPr="0076110E" w:rsidRDefault="00DB4051" w:rsidP="00DB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 xml:space="preserve">В ходе подготовки к экзаменам родители нередко используют тактику запугивания. Такая тактика не повышает мотивацию, а создает эмоциональные барьеры, которые школьник не может самостоятельно преодолеть. Очень важно понять в какой помощи нуждается именно ваш ребёнок. Нужно спросить его об этом: «Как я могу тебе помочь?». Самое главное в ходе подготовки к экзаменам - это снизить напряжение и тревожность ребенка. </w:t>
      </w:r>
      <w:r w:rsidRPr="0076110E">
        <w:rPr>
          <w:rFonts w:ascii="Times New Roman" w:hAnsi="Times New Roman" w:cs="Times New Roman"/>
          <w:sz w:val="24"/>
          <w:szCs w:val="24"/>
        </w:rPr>
        <w:lastRenderedPageBreak/>
        <w:t xml:space="preserve">Школьники часто волнуются, т.к. им кажется, что объем материала очень большой, и они не успеют все выучить к экзаменам. Помогите распределить темы подготовки по дням, в составлении плана или расписания рабочего времени на период экзамена.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76110E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76110E">
        <w:rPr>
          <w:rFonts w:ascii="Times New Roman" w:hAnsi="Times New Roman" w:cs="Times New Roman"/>
          <w:sz w:val="24"/>
          <w:szCs w:val="24"/>
        </w:rPr>
        <w:t xml:space="preserve"> письменных и устных видов работ.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 </w:t>
      </w:r>
    </w:p>
    <w:p w:rsidR="00DB4051" w:rsidRPr="0076110E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8A26E8" w:rsidP="008A2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A26E8">
        <w:rPr>
          <w:rFonts w:ascii="Times New Roman" w:hAnsi="Times New Roman" w:cs="Times New Roman"/>
          <w:b/>
          <w:sz w:val="24"/>
          <w:szCs w:val="24"/>
        </w:rPr>
        <w:t>По второму вопросу решили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DB4051" w:rsidRPr="0076110E">
        <w:rPr>
          <w:rFonts w:ascii="Times New Roman" w:hAnsi="Times New Roman" w:cs="Times New Roman"/>
          <w:sz w:val="24"/>
          <w:szCs w:val="24"/>
        </w:rPr>
        <w:t>ринять к сведению информацию по вопросам  «Порядка проведения государственной итоговой аттестации по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B4051" w:rsidRPr="0076110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образования».</w:t>
      </w:r>
    </w:p>
    <w:p w:rsidR="008A26E8" w:rsidRDefault="008A26E8" w:rsidP="008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26E8" w:rsidRDefault="008A26E8" w:rsidP="008A2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A26E8">
        <w:rPr>
          <w:rFonts w:ascii="Times New Roman" w:hAnsi="Times New Roman" w:cs="Times New Roman"/>
          <w:b/>
          <w:sz w:val="24"/>
          <w:szCs w:val="24"/>
        </w:rPr>
        <w:t>По третьему вопросу выступила</w:t>
      </w:r>
      <w:r w:rsidRPr="008A26E8">
        <w:rPr>
          <w:rFonts w:ascii="Times New Roman" w:hAnsi="Times New Roman" w:cs="Times New Roman"/>
          <w:sz w:val="24"/>
          <w:szCs w:val="24"/>
        </w:rPr>
        <w:t xml:space="preserve"> </w:t>
      </w:r>
      <w:r w:rsidRPr="001A1048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Сафронова М.В.,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проблемы возникают при подготовке к ГИА. На сегодняшний день еще не все обучающиеся определилис</w:t>
      </w:r>
      <w:r w:rsidR="00325EC1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5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экзаменами по</w:t>
      </w:r>
      <w:r w:rsidR="00325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выбору</w:t>
      </w:r>
      <w:r w:rsidR="00325EC1">
        <w:rPr>
          <w:rFonts w:ascii="Times New Roman" w:hAnsi="Times New Roman" w:cs="Times New Roman"/>
          <w:sz w:val="24"/>
          <w:szCs w:val="24"/>
        </w:rPr>
        <w:t xml:space="preserve"> (а ведь уже конец сентября). Для </w:t>
      </w:r>
      <w:proofErr w:type="gramStart"/>
      <w:r w:rsidR="00325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5EC1">
        <w:rPr>
          <w:rFonts w:ascii="Times New Roman" w:hAnsi="Times New Roman" w:cs="Times New Roman"/>
          <w:sz w:val="24"/>
          <w:szCs w:val="24"/>
        </w:rPr>
        <w:t xml:space="preserve"> организованы элективные курсы для подготовки к ГИА. Кроме того, для тех</w:t>
      </w:r>
      <w:r w:rsidR="005E58DD">
        <w:rPr>
          <w:rFonts w:ascii="Times New Roman" w:hAnsi="Times New Roman" w:cs="Times New Roman"/>
          <w:sz w:val="24"/>
          <w:szCs w:val="24"/>
        </w:rPr>
        <w:t>,</w:t>
      </w:r>
      <w:r w:rsidR="00325EC1">
        <w:rPr>
          <w:rFonts w:ascii="Times New Roman" w:hAnsi="Times New Roman" w:cs="Times New Roman"/>
          <w:sz w:val="24"/>
          <w:szCs w:val="24"/>
        </w:rPr>
        <w:t xml:space="preserve"> кто желает </w:t>
      </w:r>
      <w:proofErr w:type="gramStart"/>
      <w:r w:rsidR="00325EC1">
        <w:rPr>
          <w:rFonts w:ascii="Times New Roman" w:hAnsi="Times New Roman" w:cs="Times New Roman"/>
          <w:sz w:val="24"/>
          <w:szCs w:val="24"/>
        </w:rPr>
        <w:t>ликвидировать пробелы в знаниях организованы</w:t>
      </w:r>
      <w:proofErr w:type="gramEnd"/>
      <w:r w:rsidR="00325EC1">
        <w:rPr>
          <w:rFonts w:ascii="Times New Roman" w:hAnsi="Times New Roman" w:cs="Times New Roman"/>
          <w:sz w:val="24"/>
          <w:szCs w:val="24"/>
        </w:rPr>
        <w:t xml:space="preserve">  дополнительные</w:t>
      </w:r>
      <w:r w:rsidR="005E58DD">
        <w:rPr>
          <w:rFonts w:ascii="Times New Roman" w:hAnsi="Times New Roman" w:cs="Times New Roman"/>
          <w:sz w:val="24"/>
          <w:szCs w:val="24"/>
        </w:rPr>
        <w:t xml:space="preserve"> </w:t>
      </w:r>
      <w:r w:rsidR="00325EC1">
        <w:rPr>
          <w:rFonts w:ascii="Times New Roman" w:hAnsi="Times New Roman" w:cs="Times New Roman"/>
          <w:sz w:val="24"/>
          <w:szCs w:val="24"/>
        </w:rPr>
        <w:t>занятия по всем</w:t>
      </w:r>
      <w:r w:rsidR="005E58DD">
        <w:rPr>
          <w:rFonts w:ascii="Times New Roman" w:hAnsi="Times New Roman" w:cs="Times New Roman"/>
          <w:sz w:val="24"/>
          <w:szCs w:val="24"/>
        </w:rPr>
        <w:t xml:space="preserve"> </w:t>
      </w:r>
      <w:r w:rsidR="00325EC1">
        <w:rPr>
          <w:rFonts w:ascii="Times New Roman" w:hAnsi="Times New Roman" w:cs="Times New Roman"/>
          <w:sz w:val="24"/>
          <w:szCs w:val="24"/>
        </w:rPr>
        <w:t>предметам.</w:t>
      </w:r>
      <w:r w:rsidR="005E58DD">
        <w:rPr>
          <w:rFonts w:ascii="Times New Roman" w:hAnsi="Times New Roman" w:cs="Times New Roman"/>
          <w:sz w:val="24"/>
          <w:szCs w:val="24"/>
        </w:rPr>
        <w:t xml:space="preserve"> Расписание занятий доведено до учащихся. Многие учителя отмечают,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что на уроках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обучающиеся 9 класса не всегда внимательны,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не все выполняют домашнее задание,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есть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даже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нарушители дисциплины,</w:t>
      </w:r>
      <w:r w:rsidR="000514E6">
        <w:rPr>
          <w:rFonts w:ascii="Times New Roman" w:hAnsi="Times New Roman" w:cs="Times New Roman"/>
          <w:sz w:val="24"/>
          <w:szCs w:val="24"/>
        </w:rPr>
        <w:t xml:space="preserve"> </w:t>
      </w:r>
      <w:r w:rsidR="005E58DD">
        <w:rPr>
          <w:rFonts w:ascii="Times New Roman" w:hAnsi="Times New Roman" w:cs="Times New Roman"/>
          <w:sz w:val="24"/>
          <w:szCs w:val="24"/>
        </w:rPr>
        <w:t>что недопустимо в 9 классе.</w:t>
      </w:r>
      <w:r w:rsidR="000514E6">
        <w:rPr>
          <w:rFonts w:ascii="Times New Roman" w:hAnsi="Times New Roman" w:cs="Times New Roman"/>
          <w:sz w:val="24"/>
          <w:szCs w:val="24"/>
        </w:rPr>
        <w:t xml:space="preserve"> Для подготовки к ГИА детям необходимо приобрести дополнительную литературу по предметам, которые они выбрали для прохождения итоговой аттестации и систематически готовиться и </w:t>
      </w:r>
      <w:proofErr w:type="gramStart"/>
      <w:r w:rsidR="000514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14E6">
        <w:rPr>
          <w:rFonts w:ascii="Times New Roman" w:hAnsi="Times New Roman" w:cs="Times New Roman"/>
          <w:sz w:val="24"/>
          <w:szCs w:val="24"/>
        </w:rPr>
        <w:t xml:space="preserve"> уроками к ГИА.</w:t>
      </w:r>
    </w:p>
    <w:p w:rsidR="000514E6" w:rsidRPr="000514E6" w:rsidRDefault="000514E6" w:rsidP="008A26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14E6">
        <w:rPr>
          <w:rFonts w:ascii="Times New Roman" w:hAnsi="Times New Roman" w:cs="Times New Roman"/>
          <w:b/>
          <w:sz w:val="24"/>
          <w:szCs w:val="24"/>
        </w:rPr>
        <w:t>По третьему вопросу решили</w:t>
      </w:r>
    </w:p>
    <w:p w:rsidR="00DB4051" w:rsidRPr="0076110E" w:rsidRDefault="00DB4051" w:rsidP="00DB40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Вести систематическую подготовку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76110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6110E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 к ОГЭ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051" w:rsidRPr="0076110E" w:rsidRDefault="00DB4051" w:rsidP="00DB40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>Приобрести необходимую методическую литературу.</w:t>
      </w:r>
    </w:p>
    <w:p w:rsidR="00DB4051" w:rsidRPr="0076110E" w:rsidRDefault="00DB4051" w:rsidP="00DB40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Отслеживать и контролировать самостоятельную подготовку </w:t>
      </w:r>
      <w:proofErr w:type="gramStart"/>
      <w:r w:rsidRPr="007611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 к экзаменам.</w:t>
      </w:r>
    </w:p>
    <w:p w:rsidR="00DB4051" w:rsidRPr="0076110E" w:rsidRDefault="00DB4051" w:rsidP="00DB40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Способствовать повышению мотивации, активности </w:t>
      </w:r>
      <w:proofErr w:type="gramStart"/>
      <w:r w:rsidRPr="007611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 в урочной и внеурочной деятельности. </w:t>
      </w:r>
    </w:p>
    <w:p w:rsidR="00DB4051" w:rsidRPr="00F3008A" w:rsidRDefault="00DB4051" w:rsidP="00DB4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DB4051" w:rsidRDefault="00DB4051" w:rsidP="00DB4051">
      <w:pPr>
        <w:pStyle w:val="a4"/>
        <w:rPr>
          <w:rFonts w:ascii="Times New Roman" w:hAnsi="Times New Roman" w:cs="Times New Roman"/>
        </w:rPr>
      </w:pP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  <w:r w:rsidRPr="008614BE">
        <w:rPr>
          <w:rFonts w:ascii="Times New Roman" w:hAnsi="Times New Roman" w:cs="Times New Roman"/>
          <w:sz w:val="24"/>
        </w:rPr>
        <w:t xml:space="preserve">Директор школы:                                                                                </w:t>
      </w:r>
      <w:proofErr w:type="spellStart"/>
      <w:r w:rsidR="008614BE" w:rsidRPr="008614BE">
        <w:rPr>
          <w:rFonts w:ascii="Times New Roman" w:hAnsi="Times New Roman" w:cs="Times New Roman"/>
          <w:sz w:val="24"/>
        </w:rPr>
        <w:t>Кормилина</w:t>
      </w:r>
      <w:proofErr w:type="spellEnd"/>
      <w:r w:rsidR="008614BE" w:rsidRPr="008614BE">
        <w:rPr>
          <w:rFonts w:ascii="Times New Roman" w:hAnsi="Times New Roman" w:cs="Times New Roman"/>
          <w:sz w:val="24"/>
        </w:rPr>
        <w:t xml:space="preserve"> </w:t>
      </w:r>
      <w:r w:rsidRPr="008614BE">
        <w:rPr>
          <w:rFonts w:ascii="Times New Roman" w:hAnsi="Times New Roman" w:cs="Times New Roman"/>
          <w:sz w:val="24"/>
        </w:rPr>
        <w:t xml:space="preserve"> О. </w:t>
      </w:r>
      <w:r w:rsidR="008614BE" w:rsidRPr="008614BE">
        <w:rPr>
          <w:rFonts w:ascii="Times New Roman" w:hAnsi="Times New Roman" w:cs="Times New Roman"/>
          <w:sz w:val="24"/>
        </w:rPr>
        <w:t>А</w:t>
      </w:r>
      <w:r w:rsidRPr="008614BE">
        <w:rPr>
          <w:rFonts w:ascii="Times New Roman" w:hAnsi="Times New Roman" w:cs="Times New Roman"/>
          <w:sz w:val="24"/>
        </w:rPr>
        <w:t>.</w:t>
      </w: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  <w:r w:rsidRPr="008614BE">
        <w:rPr>
          <w:rFonts w:ascii="Times New Roman" w:hAnsi="Times New Roman" w:cs="Times New Roman"/>
          <w:sz w:val="24"/>
        </w:rPr>
        <w:t xml:space="preserve">Заместитель директора по УВР:                                                        </w:t>
      </w:r>
      <w:r w:rsidR="008614BE" w:rsidRPr="008614BE">
        <w:rPr>
          <w:rFonts w:ascii="Times New Roman" w:hAnsi="Times New Roman" w:cs="Times New Roman"/>
          <w:sz w:val="24"/>
        </w:rPr>
        <w:t>Сафронова М.В.</w:t>
      </w: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  <w:r w:rsidRPr="008614BE">
        <w:rPr>
          <w:rFonts w:ascii="Times New Roman" w:hAnsi="Times New Roman" w:cs="Times New Roman"/>
          <w:sz w:val="24"/>
        </w:rPr>
        <w:t xml:space="preserve">Классный руководитель                                                                      </w:t>
      </w:r>
      <w:proofErr w:type="spellStart"/>
      <w:r w:rsidR="008614BE" w:rsidRPr="008614BE">
        <w:rPr>
          <w:rFonts w:ascii="Times New Roman" w:hAnsi="Times New Roman" w:cs="Times New Roman"/>
          <w:sz w:val="24"/>
        </w:rPr>
        <w:t>Марьянина</w:t>
      </w:r>
      <w:proofErr w:type="spellEnd"/>
      <w:r w:rsidR="008614BE" w:rsidRPr="008614BE">
        <w:rPr>
          <w:rFonts w:ascii="Times New Roman" w:hAnsi="Times New Roman" w:cs="Times New Roman"/>
          <w:sz w:val="24"/>
        </w:rPr>
        <w:t xml:space="preserve"> С.</w:t>
      </w:r>
      <w:r w:rsidRPr="008614BE">
        <w:rPr>
          <w:rFonts w:ascii="Times New Roman" w:hAnsi="Times New Roman" w:cs="Times New Roman"/>
          <w:sz w:val="24"/>
        </w:rPr>
        <w:t xml:space="preserve"> А.</w:t>
      </w:r>
    </w:p>
    <w:p w:rsidR="00DB4051" w:rsidRPr="008614BE" w:rsidRDefault="00DB4051" w:rsidP="00DB4051">
      <w:pPr>
        <w:pStyle w:val="a4"/>
        <w:rPr>
          <w:rFonts w:ascii="Times New Roman" w:hAnsi="Times New Roman" w:cs="Times New Roman"/>
          <w:sz w:val="24"/>
        </w:rPr>
      </w:pPr>
    </w:p>
    <w:p w:rsidR="00DB4051" w:rsidRDefault="00DB4051" w:rsidP="00DB4051">
      <w:pPr>
        <w:pStyle w:val="a4"/>
        <w:jc w:val="center"/>
        <w:rPr>
          <w:rFonts w:ascii="Times New Roman" w:hAnsi="Times New Roman" w:cs="Times New Roman"/>
          <w:b/>
        </w:rPr>
      </w:pPr>
    </w:p>
    <w:p w:rsidR="00DB4051" w:rsidRDefault="00DB4051" w:rsidP="00DB4051">
      <w:pPr>
        <w:pStyle w:val="a4"/>
        <w:jc w:val="center"/>
        <w:rPr>
          <w:rFonts w:ascii="Times New Roman" w:hAnsi="Times New Roman" w:cs="Times New Roman"/>
          <w:b/>
        </w:rPr>
      </w:pPr>
    </w:p>
    <w:p w:rsidR="00DB4051" w:rsidRDefault="00DB4051" w:rsidP="00DB4051">
      <w:pPr>
        <w:pStyle w:val="a4"/>
        <w:jc w:val="center"/>
        <w:rPr>
          <w:rFonts w:ascii="Times New Roman" w:hAnsi="Times New Roman" w:cs="Times New Roman"/>
          <w:b/>
        </w:rPr>
      </w:pPr>
    </w:p>
    <w:p w:rsidR="00DB4051" w:rsidRDefault="00DB4051" w:rsidP="00DB4051">
      <w:pPr>
        <w:pStyle w:val="a4"/>
        <w:jc w:val="center"/>
        <w:rPr>
          <w:rFonts w:ascii="Times New Roman" w:hAnsi="Times New Roman" w:cs="Times New Roman"/>
          <w:b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  <w:b/>
        </w:rPr>
      </w:pPr>
    </w:p>
    <w:p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09">
        <w:rPr>
          <w:rFonts w:ascii="Times New Roman" w:hAnsi="Times New Roman" w:cs="Times New Roman"/>
          <w:b/>
          <w:sz w:val="24"/>
          <w:szCs w:val="24"/>
        </w:rPr>
        <w:t>родительского собрания №2</w:t>
      </w:r>
    </w:p>
    <w:p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51" w:rsidRPr="00312743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16 ноября 2021</w:t>
      </w:r>
      <w:r w:rsidRPr="003127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F3008A" w:rsidRDefault="00DB4051" w:rsidP="00DB40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  35 </w:t>
      </w:r>
      <w:r w:rsidRPr="00F3008A">
        <w:rPr>
          <w:rFonts w:ascii="Times New Roman" w:hAnsi="Times New Roman" w:cs="Times New Roman"/>
        </w:rPr>
        <w:t xml:space="preserve"> человек:</w:t>
      </w:r>
    </w:p>
    <w:p w:rsidR="00DB4051" w:rsidRPr="00F3008A" w:rsidRDefault="00DB4051" w:rsidP="00DB4051">
      <w:pPr>
        <w:pStyle w:val="a4"/>
        <w:rPr>
          <w:rFonts w:ascii="Times New Roman" w:hAnsi="Times New Roman" w:cs="Times New Roman"/>
        </w:rPr>
      </w:pPr>
    </w:p>
    <w:p w:rsidR="00DB4051" w:rsidRPr="00F3008A" w:rsidRDefault="00DB4051" w:rsidP="00DB40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 - 12 обучающихся (по списку 12 обучающихся);  12 </w:t>
      </w:r>
      <w:r w:rsidRPr="00F3008A">
        <w:rPr>
          <w:rFonts w:ascii="Times New Roman" w:hAnsi="Times New Roman" w:cs="Times New Roman"/>
        </w:rPr>
        <w:t>род</w:t>
      </w:r>
      <w:r>
        <w:rPr>
          <w:rFonts w:ascii="Times New Roman" w:hAnsi="Times New Roman" w:cs="Times New Roman"/>
        </w:rPr>
        <w:t>ителей; классный руководитель 9</w:t>
      </w:r>
      <w:r w:rsidRPr="00F3008A">
        <w:rPr>
          <w:rFonts w:ascii="Times New Roman" w:hAnsi="Times New Roman" w:cs="Times New Roman"/>
        </w:rPr>
        <w:t xml:space="preserve"> класса – </w:t>
      </w:r>
      <w:r>
        <w:rPr>
          <w:rFonts w:ascii="Times New Roman" w:hAnsi="Times New Roman" w:cs="Times New Roman"/>
        </w:rPr>
        <w:t>Родина Г. А</w:t>
      </w:r>
      <w:r w:rsidRPr="00F3008A">
        <w:rPr>
          <w:rFonts w:ascii="Times New Roman" w:hAnsi="Times New Roman" w:cs="Times New Roman"/>
        </w:rPr>
        <w:t>.,  директор школы – Петрова О. С., зам</w:t>
      </w:r>
      <w:r>
        <w:rPr>
          <w:rFonts w:ascii="Times New Roman" w:hAnsi="Times New Roman" w:cs="Times New Roman"/>
        </w:rPr>
        <w:t xml:space="preserve">еститель директора по УВР – Манченко С.А.; учителя-предметники: </w:t>
      </w:r>
      <w:r>
        <w:rPr>
          <w:rFonts w:ascii="Times New Roman" w:hAnsi="Times New Roman" w:cs="Times New Roman"/>
          <w:sz w:val="24"/>
          <w:szCs w:val="24"/>
        </w:rPr>
        <w:t>Мурашова Ю. Г., учитель математики;</w:t>
      </w: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Аксёнова Е. А., учитель русского языка;</w:t>
      </w:r>
      <w:r w:rsidRPr="00E23409">
        <w:rPr>
          <w:rFonts w:ascii="Times New Roman" w:hAnsi="Times New Roman" w:cs="Times New Roman"/>
          <w:sz w:val="24"/>
          <w:szCs w:val="24"/>
        </w:rPr>
        <w:t xml:space="preserve"> Быков</w:t>
      </w:r>
      <w:r>
        <w:rPr>
          <w:rFonts w:ascii="Times New Roman" w:hAnsi="Times New Roman" w:cs="Times New Roman"/>
          <w:sz w:val="24"/>
          <w:szCs w:val="24"/>
        </w:rPr>
        <w:t>а Н. В., учитель обществознания;</w:t>
      </w: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Толстопятова Л. В</w:t>
      </w:r>
      <w:r w:rsidRPr="00E23409">
        <w:rPr>
          <w:rFonts w:ascii="Times New Roman" w:hAnsi="Times New Roman" w:cs="Times New Roman"/>
          <w:sz w:val="24"/>
          <w:szCs w:val="24"/>
        </w:rPr>
        <w:t xml:space="preserve">., учитель </w:t>
      </w:r>
      <w:r>
        <w:rPr>
          <w:rFonts w:ascii="Times New Roman" w:hAnsi="Times New Roman" w:cs="Times New Roman"/>
          <w:sz w:val="24"/>
          <w:szCs w:val="24"/>
        </w:rPr>
        <w:t xml:space="preserve">биологии; Малинина Г. П., учитель географии,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В., учитель информатики;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Л., учитель физики,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учитель английского языка.</w:t>
      </w: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1.      Нормативно-правовая база государственной итоговой  атте</w:t>
      </w:r>
      <w:r>
        <w:rPr>
          <w:rFonts w:ascii="Times New Roman" w:hAnsi="Times New Roman" w:cs="Times New Roman"/>
          <w:sz w:val="24"/>
          <w:szCs w:val="24"/>
        </w:rPr>
        <w:t>стации учащихся в 2021</w:t>
      </w:r>
      <w:r w:rsidRPr="00E234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E23409">
        <w:rPr>
          <w:rFonts w:ascii="Times New Roman" w:hAnsi="Times New Roman" w:cs="Times New Roman"/>
          <w:sz w:val="24"/>
          <w:szCs w:val="24"/>
        </w:rPr>
        <w:t xml:space="preserve"> учебном году. Выбор экзаменов по выбору.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2.      Как помочь старшекласснику подготовиться к сдаче экзаменов. </w:t>
      </w: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rPr>
          <w:rFonts w:eastAsia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3409">
        <w:rPr>
          <w:rFonts w:ascii="Times New Roman" w:hAnsi="Times New Roman" w:cs="Times New Roman"/>
          <w:sz w:val="24"/>
          <w:szCs w:val="24"/>
        </w:rPr>
        <w:t>Рекомендации учителей-предметников по подготовке к экзаменам в форме ОГЭ.</w:t>
      </w:r>
      <w:r w:rsidRPr="00AC69A5">
        <w:rPr>
          <w:rFonts w:eastAsia="Times New Roman"/>
          <w:color w:val="000000"/>
        </w:rPr>
        <w:t xml:space="preserve"> </w:t>
      </w:r>
    </w:p>
    <w:p w:rsidR="00DB4051" w:rsidRDefault="00DB4051" w:rsidP="00DB4051">
      <w:pPr>
        <w:pStyle w:val="a4"/>
        <w:rPr>
          <w:rFonts w:eastAsia="Times New Roman"/>
          <w:color w:val="000000"/>
        </w:rPr>
      </w:pPr>
    </w:p>
    <w:p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4.Психологическая готовность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экзаменам. Просмотр презентации.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9A5">
        <w:rPr>
          <w:rFonts w:ascii="Times New Roman" w:eastAsia="Calibri" w:hAnsi="Times New Roman" w:cs="Times New Roman"/>
          <w:sz w:val="24"/>
          <w:szCs w:val="24"/>
        </w:rPr>
        <w:t>Раздача информационных буклетов.</w:t>
      </w:r>
    </w:p>
    <w:p w:rsidR="00DB4051" w:rsidRPr="00AC69A5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AC69A5" w:rsidRDefault="00DB4051" w:rsidP="00DB4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выступили: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b/>
          <w:sz w:val="24"/>
          <w:szCs w:val="24"/>
        </w:rPr>
        <w:t>Петрова О. С., директор школы,</w:t>
      </w:r>
      <w:r w:rsidRPr="00E23409">
        <w:rPr>
          <w:rFonts w:ascii="Times New Roman" w:hAnsi="Times New Roman" w:cs="Times New Roman"/>
          <w:sz w:val="24"/>
          <w:szCs w:val="24"/>
        </w:rPr>
        <w:t xml:space="preserve"> которая  отметила, что согласно Закону Российской Федерации «Об  образовании в РФ»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 (основным государственным экзаменом). Она обратила внимание на федеральные нормативные документы, регулирующие итоговую аттестацию в 2</w:t>
      </w:r>
      <w:r>
        <w:rPr>
          <w:rFonts w:ascii="Times New Roman" w:hAnsi="Times New Roman" w:cs="Times New Roman"/>
          <w:sz w:val="24"/>
          <w:szCs w:val="24"/>
        </w:rPr>
        <w:t>021-2022</w:t>
      </w:r>
      <w:r w:rsidRPr="00E2340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Pr="00E23409">
        <w:rPr>
          <w:rFonts w:ascii="Times New Roman" w:hAnsi="Times New Roman" w:cs="Times New Roman"/>
          <w:sz w:val="24"/>
          <w:szCs w:val="24"/>
        </w:rPr>
        <w:t>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(п.2) ОГЭ, завершающая освоение имеющих государственную аккредитацию основных образовательных программ основного общего образования, является обязательной;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(п.4) обязательными являются экзамены по русскому языку и математике; экзаменами по другим учебным предметам являются: литература, физика, химия, биология, география, история, обществознание, иностранный язык, информатика и ИКТ – обучающиеся сдают их по своему выбору.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Таким образом, выпускники будут сдавать два обязательных предмета (русский язык и математика), а также два предмета по своему выбору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вышеперечисленных.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2. Формы проведения ОГЭ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lastRenderedPageBreak/>
        <w:t xml:space="preserve">ГИА в 9 классе проводится как в форме ОГЭ, так и в форме ГВЭ (для определенной категории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>).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3.Участники ОГЭ: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(п.9)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>).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Выбранные обучающимся учебные предметы, форма ОГЭ  указываются им в заявлении, которое он подает в образовательную организацию до 1 марта.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Обучающиеся вправе изменить (дополнить) перечень указанных в заявлении экзаменов только при наличии у них уважительных причин.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Указанное заявление подается не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чем за месяц до начала соответствующих экзаменов.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 к ОГЭ  допускаются обучающиеся, не имеющие академической задолженности; заявления о выборе предм</w:t>
      </w:r>
      <w:r>
        <w:rPr>
          <w:rFonts w:ascii="Times New Roman" w:hAnsi="Times New Roman" w:cs="Times New Roman"/>
          <w:sz w:val="24"/>
          <w:szCs w:val="24"/>
        </w:rPr>
        <w:t>етов принимаются до 1 марта 2022</w:t>
      </w:r>
      <w:r w:rsidRPr="00A349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49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4.Сроки и продолжительность проведения ГИА.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(п.24) ОГЭ  по обязательным учебным предметам начинается не ранее 25 мая текущего года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(п.25)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(п.26) Для обучающихся, не имеющих возможности по уважительным причинам, подтвержденным документально, пройти ОГЭ  в установленные сроки, ОГЭ  по обязательным учебным предметам проводится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4F">
        <w:rPr>
          <w:rFonts w:ascii="Times New Roman" w:hAnsi="Times New Roman" w:cs="Times New Roman"/>
          <w:sz w:val="24"/>
          <w:szCs w:val="24"/>
        </w:rPr>
        <w:t>в формах, устанавливаемых Порядком.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(п.28) Перерыв между проведением экзаменов по обязательным учебным предметам составляет не менее двух дней.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(п.29) В продолжительность экзамена по учебным предметам не включается время, выделенное на подготовительные мероприятия.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(п.30) Повторно к сдаче ОГЭ по соответствующему учебному предмету допускаются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>: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на ОГЭ  неудовлетворительный результат по одному из обязательных учебных предметов;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- не явившиеся на экзамены по уважительным причинам;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- не завершившие выполнение экзаменационной работы по уважительным причинам;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апелляция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которых были аннулированы ГЭК в случае выявления фактов нарушений установленного порядка проведения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5. Проведение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(п.33) 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По решению органов исполнительной власти субъектов РФ, осуществляющих государственное управление в сфере образования, ППЭ оборудуются стационарными и переносными металлоискателями, средствами видеонаблюдения, средствами подавления сигналов подвижной связи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(п.41) Экзамен проводится в спокойной и доброжелательной обстановке.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(п.42) Во время экзамена обучающиеся соблюдают установленный порядок проведения ОГЭ и следуют указаниям организаторов.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lastRenderedPageBreak/>
        <w:t>Во время экзамена запрещается общаться друг с другом, свободно перемещаться по аудитории. При выходе из аудитории в сопровождении одного из организаторов обучающиеся оставляют экзаменационные материалы и черновики на рабочем столе.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Во время проведения экзамена в ППЭ запрещается: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Лица, допустившие нарушение устанавливаемого порядка проведения ОГЭ, удаляются с экзамена. 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 во время экзамена обучающиеся обязаны соблюдать установленный порядок проведения ОГЭ  и следовать указаниям организаторов.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6. Проверка экзаменационных работ участников ОГЭ  и их оценивание.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(п.47) РЦОИ обеспечивает предметные комиссии обезличенными копиями экзаменационных работ обучающихся. Записи на черновиках не обрабатываются и не проверяются.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(п.45) За 30 минут и за 5 минут до окончания экзамена организаторы сообщают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о скором завершении экзамена и напоминают о необходимости перенести ответы из черновиков в листы (бланки). По истечении времени экзамена организаторы объявляют окончание экзамена и собирают экзаменационные материалы у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>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(п.51) Обработка и проверка экзаменационных работ занимает не более десяти рабочих дней.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(п.52) Полученные результаты в первичных баллах РЦОИ переводит в пятибалльную систему оценивания.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 по истечении времени экзамена обучающиеся обязаны сдать экзаменационные материалы. Разрешается досрочная сдача выполненной работы.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7. Утверждение, изменение и (или) аннулирование результатов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(п.54) Утверждение результатов ОГЭ осуществляется в течение одного рабочего дня с момента получения результатов проверки экзаменационных работ.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(п.56) В случае если конфликтной комиссией была удовлетворена апелляция обучающегося о нарушении установленного порядка проведения ОГЭ, ГЭК принимает решение об аннулировании результата ОГЭ данного обучающегося по соответствующему учебному предмету, а также о его допуске к ОГЭ в дополнительные сроки.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(п.57) При установлении фактов нарушения обучающимся установленного порядка проведения ОГЭ ГЭК принимает решение об аннулировании результата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(п.59) После утверждения результаты ОГЭ передаются в образовательные организации. 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 ознакомление обучающихся с результатами по учебному предмету осуществляется не позднее трех рабочих дней со дня их утверждения ГЭК</w:t>
      </w:r>
      <w:r w:rsidRPr="00A349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8. Оценка результатов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(п.60) Результаты ОГЭ признаются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удовлетворительными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в случае, если обучающийся по обязательным учебным предметам набрал минимальное количество баллов.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 xml:space="preserve">(п.61) Обучающимся, не прошедшим ОГЭ или  получившим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 в дополнительные сроки, предоставляется право пройти ОГЭ  по </w:t>
      </w:r>
      <w:r w:rsidRPr="00A3494F">
        <w:rPr>
          <w:rFonts w:ascii="Times New Roman" w:hAnsi="Times New Roman" w:cs="Times New Roman"/>
          <w:sz w:val="24"/>
          <w:szCs w:val="24"/>
        </w:rPr>
        <w:lastRenderedPageBreak/>
        <w:t>соответствующим учебным предметам не ранее чем через год в сроки и в формах, устанавливаемых настоящим Порядком.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9. Прием и рассмотрение апелляций.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(п.62) Конфликтная комиссия принимает в письменной форме апелляции обучающихся, выпускников прошлых лет о нарушении установленного порядка проведения ОГЭ по учебному предмету и (или) о несогласии с выставленными баллами в конфликтную комиссию.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94F">
        <w:rPr>
          <w:rFonts w:ascii="Times New Roman" w:hAnsi="Times New Roman" w:cs="Times New Roman"/>
          <w:sz w:val="24"/>
          <w:szCs w:val="24"/>
        </w:rPr>
        <w:t>(п.67) Апелляцию о нарушении установленного порядка проведения ОГЭ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(п.70) Апелляция о несогласии с выставленными баллами подается в течение двух рабочих дней со дня объявления результатов ОГЭ  в конфликтную комиссию или в образовательную организацию, в которой они были допущены к ОГЭ.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(п.75) Конфликтная комиссия рассматривает апелляцию о нарушении установленного порядка проведения ОГЭ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Таким образом, апелляцию о нарушении установленного порядка проведения ОГЭ можно подать в день проведения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не покидая ППЭ.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b/>
          <w:sz w:val="24"/>
          <w:szCs w:val="24"/>
        </w:rPr>
        <w:t>Манченко С. А., заместитель директора по УВР,</w:t>
      </w:r>
      <w:r w:rsidRPr="00E23409">
        <w:rPr>
          <w:rFonts w:ascii="Times New Roman" w:hAnsi="Times New Roman" w:cs="Times New Roman"/>
          <w:sz w:val="24"/>
          <w:szCs w:val="24"/>
        </w:rPr>
        <w:t xml:space="preserve"> напомнила родителям, выпускников 9 класса </w:t>
      </w:r>
      <w:r>
        <w:rPr>
          <w:rFonts w:ascii="Times New Roman" w:hAnsi="Times New Roman" w:cs="Times New Roman"/>
          <w:sz w:val="24"/>
          <w:szCs w:val="24"/>
        </w:rPr>
        <w:t>2021-2022</w:t>
      </w:r>
      <w:r w:rsidRPr="00E23409">
        <w:rPr>
          <w:rFonts w:ascii="Times New Roman" w:hAnsi="Times New Roman" w:cs="Times New Roman"/>
          <w:sz w:val="24"/>
          <w:szCs w:val="24"/>
        </w:rPr>
        <w:t xml:space="preserve"> года основные положения «Порядка проведения государственной итоговой аттестации по образовательным программам основного общего образования», утверждённого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07.11.2018 года №189/1513</w:t>
      </w:r>
      <w:r w:rsidRPr="00E23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51" w:rsidRPr="0072175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09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E23409">
        <w:rPr>
          <w:rFonts w:ascii="Times New Roman" w:hAnsi="Times New Roman" w:cs="Times New Roman"/>
          <w:sz w:val="24"/>
          <w:szCs w:val="24"/>
        </w:rPr>
        <w:t xml:space="preserve"> обучающиеся проходят государственную итоговую аттестацию по образовательным программам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 4 учебным предметам </w:t>
      </w:r>
      <w:r w:rsidRPr="00E23409">
        <w:rPr>
          <w:rFonts w:ascii="Times New Roman" w:hAnsi="Times New Roman" w:cs="Times New Roman"/>
          <w:sz w:val="24"/>
          <w:szCs w:val="24"/>
        </w:rPr>
        <w:t>(русский язык и 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</w:t>
      </w:r>
      <w:r w:rsidRPr="00E23409">
        <w:rPr>
          <w:rFonts w:ascii="Times New Roman" w:hAnsi="Times New Roman" w:cs="Times New Roman"/>
          <w:sz w:val="24"/>
          <w:szCs w:val="24"/>
        </w:rPr>
        <w:t>), а также по двум учебным предметам по выбор</w:t>
      </w:r>
      <w:r>
        <w:rPr>
          <w:rFonts w:ascii="Times New Roman" w:hAnsi="Times New Roman" w:cs="Times New Roman"/>
          <w:sz w:val="24"/>
          <w:szCs w:val="24"/>
        </w:rPr>
        <w:t>у обучающегося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Условием</w:t>
      </w:r>
      <w:r w:rsidRPr="00E23409">
        <w:rPr>
          <w:rFonts w:ascii="Times New Roman" w:hAnsi="Times New Roman" w:cs="Times New Roman"/>
          <w:sz w:val="24"/>
          <w:szCs w:val="24"/>
        </w:rPr>
        <w:t xml:space="preserve"> для получения аттестата об основном общем образовании является успешное прохождение ГИА-9 </w:t>
      </w:r>
      <w:r>
        <w:rPr>
          <w:rFonts w:ascii="Times New Roman" w:hAnsi="Times New Roman" w:cs="Times New Roman"/>
          <w:sz w:val="24"/>
          <w:szCs w:val="24"/>
        </w:rPr>
        <w:t>по четырём учебным предметам – по обязательным предметам (русский язык и математика), а также по двум предметам по выбору</w:t>
      </w:r>
      <w:r w:rsidRPr="00E23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 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экзамены по соответствующим учебным предметам не ранее 1 сентября 2022 года.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Александровна ознакомила: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 сроками, местом, порядком подачи заявления (до 1 марта 2022 года в МБОУ СОШ №10.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CC0BF5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обучающимися лично на основании документа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удостоверяющего их личность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 xml:space="preserve">или их родителями </w:t>
      </w:r>
      <w:r w:rsidRPr="00CC0BF5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на основании документа, удостоверяющего их личность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i/>
          <w:iCs/>
          <w:sz w:val="24"/>
          <w:szCs w:val="24"/>
        </w:rPr>
        <w:t>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CC0BF5">
        <w:rPr>
          <w:rFonts w:ascii="Times New Roman" w:hAnsi="Times New Roman" w:cs="Times New Roman"/>
          <w:sz w:val="24"/>
          <w:szCs w:val="24"/>
        </w:rPr>
        <w:t>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F5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</w:t>
      </w:r>
      <w:r w:rsidRPr="00CC0BF5">
        <w:rPr>
          <w:rFonts w:ascii="Times New Roman" w:hAnsi="Times New Roman" w:cs="Times New Roman"/>
          <w:sz w:val="24"/>
          <w:szCs w:val="24"/>
        </w:rPr>
        <w:lastRenderedPageBreak/>
        <w:t>– оригинал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hAnsi="Times New Roman" w:cs="Times New Roman"/>
          <w:sz w:val="24"/>
          <w:szCs w:val="24"/>
        </w:rPr>
        <w:t>; в заявлении указываются предметы и форма прохождения ГИА (ОГЭ, ГВЭ).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особенностями проведения ГИА по отдельным предметам;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минимальным количеством баллов по предметам;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продолжительностью ГИА по предметам;</w:t>
      </w:r>
    </w:p>
    <w:p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 xml:space="preserve">- о порядке проведения ГИА, в том числе об основаниях для удаления с экзамена, изменения или аннулирования результатов ГИА, </w:t>
      </w:r>
    </w:p>
    <w:p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 xml:space="preserve">-  о ведении в ППЭ видеозаписи, </w:t>
      </w:r>
    </w:p>
    <w:p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 xml:space="preserve">- о порядке подачи апелляций о нарушении установленного порядка проведения ГИА и о несогласии с выставленными баллами, 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>- о времени и месте ознакомления с результатами ГИА, а также о результатах ГИА, полученных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ссылками, на которые можно перейти и получить необходимую информацию о ГИА-9;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разрешено и что запрещено брать на экзамен;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Манченко С. А. ознакомила с Порядком проведения итогового собеседования.</w:t>
      </w:r>
    </w:p>
    <w:p w:rsidR="00DB4051" w:rsidRDefault="008614BE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>Минобнауки</w:t>
        </w:r>
        <w:proofErr w:type="spellEnd"/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 xml:space="preserve"> утвердило даты проведения устного собес</w:t>
        </w:r>
        <w:r w:rsidR="00DB4051">
          <w:rPr>
            <w:rStyle w:val="a6"/>
            <w:rFonts w:ascii="Times New Roman" w:hAnsi="Times New Roman" w:cs="Times New Roman"/>
            <w:sz w:val="24"/>
            <w:szCs w:val="24"/>
          </w:rPr>
          <w:t>едования в 9 классе - 9 февраля, 9 марта и 16 мая 2022</w:t>
        </w:r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 xml:space="preserve"> года</w:t>
        </w:r>
      </w:hyperlink>
    </w:p>
    <w:p w:rsidR="00DB4051" w:rsidRPr="00750F87" w:rsidRDefault="00DB4051" w:rsidP="00DB405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 (МБОУ СОШ №10). Указанные заявления подаются не позднее,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(МБОУ СОШ №10).</w:t>
      </w:r>
    </w:p>
    <w:p w:rsidR="00DB4051" w:rsidRPr="00750F87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Рособрнадзором</w:t>
      </w:r>
      <w:proofErr w:type="spellEnd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 </w:t>
      </w:r>
    </w:p>
    <w:p w:rsidR="00DB4051" w:rsidRPr="00750F87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с даты</w:t>
      </w:r>
      <w:proofErr w:type="gramEnd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его проведения. Результатом итогового собеседования по русскому языку является «зачёт» или «незачёт». </w:t>
      </w:r>
    </w:p>
    <w:p w:rsidR="00DB4051" w:rsidRPr="00F20581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</w:t>
      </w:r>
      <w:proofErr w:type="gramStart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Устная часть ОГЭ по русскому языку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>Устная часть по русскому языку будет состоять из четырех заданий.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- пересказ текста с привлечением дополнительной информации (с включением цитаты).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Выполняя задание 3, 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- диалог с экзаменатором-собеседником. Время на подготовку - без подготовки. Экзаменатор предложит ответить на три вопроса.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Общее время ответа одного экзаменуемого (включая время на подготовку) – 15 минут. Каждое последующее задание выдаётся после окончания выполнения предыдущего задания. В процессе проведения собеседования будет вестись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аудиозапись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выпускники 9 классов будут проходить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в своих школах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. Оцениваться оно будет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по системе «зачет»/«незачет»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баллов за всю работу – 19 баллов.</w:t>
      </w:r>
    </w:p>
    <w:p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Экзаменуемый получает </w:t>
      </w:r>
      <w:r w:rsidRPr="00D31B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зачет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за выполнение работы он набрал 10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более баллов. 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>По второму вопросу выступили:</w:t>
      </w:r>
    </w:p>
    <w:p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>Манченко С. А., заместитель директора по УВР,</w:t>
      </w:r>
      <w:r w:rsidRPr="00E23409">
        <w:rPr>
          <w:rFonts w:ascii="Times New Roman" w:hAnsi="Times New Roman" w:cs="Times New Roman"/>
          <w:sz w:val="24"/>
          <w:szCs w:val="24"/>
        </w:rPr>
        <w:t xml:space="preserve"> сказала о том,  что в школе созданы все условия для того, чтобы качественно подготовить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к основному государственному экзамену по предметам. Организованы дополнительные занятия по предметам. Светлана Александровна провела небольшой тренинг для родителей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 «Готов ли ты к государственной итоговой аттестации?»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Г. М</w:t>
      </w:r>
      <w:r w:rsidRPr="00E23409">
        <w:rPr>
          <w:rFonts w:ascii="Times New Roman" w:hAnsi="Times New Roman" w:cs="Times New Roman"/>
          <w:sz w:val="24"/>
          <w:szCs w:val="24"/>
        </w:rPr>
        <w:t xml:space="preserve">., классный руководитель, дала характеристику успеваемости и посещаемости класса в целом, отметила недостаточную  самостоятельную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>, порекомендовала родителям усилить контроль  режима  дня.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 xml:space="preserve">  По третьему вопросу выступили: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Мурашова Ю. Г</w:t>
      </w:r>
      <w:r w:rsidRPr="00E23409">
        <w:rPr>
          <w:rFonts w:ascii="Times New Roman" w:hAnsi="Times New Roman" w:cs="Times New Roman"/>
          <w:sz w:val="24"/>
          <w:szCs w:val="24"/>
        </w:rPr>
        <w:t xml:space="preserve">., учитель математики, </w:t>
      </w:r>
      <w:r>
        <w:rPr>
          <w:rFonts w:ascii="Times New Roman" w:hAnsi="Times New Roman" w:cs="Times New Roman"/>
          <w:sz w:val="24"/>
          <w:szCs w:val="24"/>
        </w:rPr>
        <w:t>Аксёнова Е. А</w:t>
      </w:r>
      <w:r w:rsidRPr="00E23409">
        <w:rPr>
          <w:rFonts w:ascii="Times New Roman" w:hAnsi="Times New Roman" w:cs="Times New Roman"/>
          <w:sz w:val="24"/>
          <w:szCs w:val="24"/>
        </w:rPr>
        <w:t xml:space="preserve">., учитель русского языка, Быкова Н. В., учитель обществознания, </w:t>
      </w:r>
      <w:r>
        <w:rPr>
          <w:rFonts w:ascii="Times New Roman" w:hAnsi="Times New Roman" w:cs="Times New Roman"/>
          <w:sz w:val="24"/>
          <w:szCs w:val="24"/>
        </w:rPr>
        <w:t>Толстопятова Л. В</w:t>
      </w:r>
      <w:r w:rsidRPr="00E23409">
        <w:rPr>
          <w:rFonts w:ascii="Times New Roman" w:hAnsi="Times New Roman" w:cs="Times New Roman"/>
          <w:sz w:val="24"/>
          <w:szCs w:val="24"/>
        </w:rPr>
        <w:t>., учитель биологии, Мал</w:t>
      </w:r>
      <w:r>
        <w:rPr>
          <w:rFonts w:ascii="Times New Roman" w:hAnsi="Times New Roman" w:cs="Times New Roman"/>
          <w:sz w:val="24"/>
          <w:szCs w:val="24"/>
        </w:rPr>
        <w:t xml:space="preserve">инина Г. П., учитель географии,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В., учитель информатики,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учитель английского языка, Спасских Г. Л., учитель физики, которые </w:t>
      </w:r>
      <w:r w:rsidRPr="00E23409">
        <w:rPr>
          <w:rFonts w:ascii="Times New Roman" w:hAnsi="Times New Roman" w:cs="Times New Roman"/>
          <w:sz w:val="24"/>
          <w:szCs w:val="24"/>
        </w:rPr>
        <w:t>ознакомили со структурой  КИМ для основного государственного экзамена  по русскому языку, математике, обществознанию, биологии, географии.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 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дополнительную литературу по предмету, а так же по контролю  над подготовкой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>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>По четвёртому вопросу выступила педагог-психолог Родина Г. А.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психологические рекомендации родителям и обучающимся по подготовке к ОГЭ, раздала буклеты.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Решили: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lastRenderedPageBreak/>
        <w:t xml:space="preserve">1.    Усилить индивидуальную работу учителей-предметников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по подготовке к государственной итоговой аттестации.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2.    Рекомендовать родителям усилить контроль над подготовкой к экзаменам и режимом дня.</w:t>
      </w: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3.     Осуществлять тесную взаимосвязь администрации школы, учителей-предметников, классного руководителя   с семьей девятиклассников.</w:t>
      </w: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____________     </w:t>
      </w:r>
      <w:r>
        <w:rPr>
          <w:rFonts w:ascii="Times New Roman" w:hAnsi="Times New Roman" w:cs="Times New Roman"/>
          <w:sz w:val="24"/>
          <w:szCs w:val="24"/>
        </w:rPr>
        <w:t>Родина Г. А</w:t>
      </w:r>
      <w:r w:rsidRPr="00E23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Заместитель  директора по УВР:    ____________     Манченко С. А.</w:t>
      </w: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Директор школы:                              _____________   Петрова О. С.</w:t>
      </w: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B4051" w:rsidSect="001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1E"/>
    <w:multiLevelType w:val="multilevel"/>
    <w:tmpl w:val="68E2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58F4"/>
    <w:multiLevelType w:val="hybridMultilevel"/>
    <w:tmpl w:val="BBFE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51"/>
    <w:rsid w:val="000514E6"/>
    <w:rsid w:val="00121731"/>
    <w:rsid w:val="001A1048"/>
    <w:rsid w:val="00325EC1"/>
    <w:rsid w:val="005E58DD"/>
    <w:rsid w:val="007547C3"/>
    <w:rsid w:val="007D705A"/>
    <w:rsid w:val="008614BE"/>
    <w:rsid w:val="008A26E8"/>
    <w:rsid w:val="009E7BB8"/>
    <w:rsid w:val="00BE1F90"/>
    <w:rsid w:val="00BF4523"/>
    <w:rsid w:val="00D1144D"/>
    <w:rsid w:val="00DB381E"/>
    <w:rsid w:val="00D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05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B40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tandart.ru/wp-content/uploads/2017/10/Prikaz-1025-ot-20.10.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Пользователь Windows</cp:lastModifiedBy>
  <cp:revision>3</cp:revision>
  <dcterms:created xsi:type="dcterms:W3CDTF">2021-12-14T12:50:00Z</dcterms:created>
  <dcterms:modified xsi:type="dcterms:W3CDTF">2022-11-01T09:18:00Z</dcterms:modified>
</cp:coreProperties>
</file>